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125929CE" w:rsidR="00697894" w:rsidRDefault="00A97381" w:rsidP="00A9738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Электронная ипотека за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24 часа</w:t>
      </w:r>
    </w:p>
    <w:p w14:paraId="04000000" w14:textId="77777777" w:rsidR="00697894" w:rsidRDefault="00697894" w:rsidP="00A97381">
      <w:pPr>
        <w:widowControl/>
        <w:jc w:val="center"/>
        <w:outlineLvl w:val="0"/>
        <w:rPr>
          <w:rFonts w:ascii="Times New Roman" w:hAnsi="Times New Roman"/>
          <w:sz w:val="20"/>
        </w:rPr>
      </w:pPr>
    </w:p>
    <w:p w14:paraId="05000000" w14:textId="39420D48" w:rsidR="00697894" w:rsidRDefault="0081003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Управлением Росреестра</w:t>
      </w:r>
      <w:r w:rsidR="00A97381">
        <w:rPr>
          <w:rFonts w:ascii="Times New Roman" w:hAnsi="Times New Roman"/>
          <w:sz w:val="28"/>
        </w:rPr>
        <w:t xml:space="preserve"> по Волгоградской области 21 июля </w:t>
      </w:r>
      <w:r>
        <w:rPr>
          <w:rFonts w:ascii="Times New Roman" w:hAnsi="Times New Roman"/>
          <w:sz w:val="28"/>
        </w:rPr>
        <w:t>2023</w:t>
      </w:r>
      <w:r w:rsidR="00A97381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проведена рабочая встреча с предс</w:t>
      </w:r>
      <w:r w:rsidR="00A97381">
        <w:rPr>
          <w:rFonts w:ascii="Times New Roman" w:hAnsi="Times New Roman"/>
          <w:sz w:val="28"/>
        </w:rPr>
        <w:t>тавителями ПАО КБ «Центр-Инвест»</w:t>
      </w:r>
      <w:r>
        <w:rPr>
          <w:rFonts w:ascii="Times New Roman" w:hAnsi="Times New Roman"/>
          <w:sz w:val="28"/>
        </w:rPr>
        <w:t xml:space="preserve"> по вопросам предоставления документов на государственную р</w:t>
      </w:r>
      <w:r w:rsidR="00A97381">
        <w:rPr>
          <w:rFonts w:ascii="Times New Roman" w:hAnsi="Times New Roman"/>
          <w:sz w:val="28"/>
        </w:rPr>
        <w:t xml:space="preserve">егистрацию в электронном виде. </w:t>
      </w:r>
      <w:r>
        <w:rPr>
          <w:rFonts w:ascii="Times New Roman" w:hAnsi="Times New Roman"/>
          <w:sz w:val="28"/>
        </w:rPr>
        <w:t>На встрече обсуждены вопросы взаимодействия Росреестра и ПАО КБ «Центр-Инвест</w:t>
      </w:r>
      <w:r w:rsidR="00A9738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при электронной регистрации ипотечных сделок за 24 часа.</w:t>
      </w:r>
    </w:p>
    <w:p w14:paraId="06E30106" w14:textId="77777777" w:rsidR="00A97381" w:rsidRDefault="00810032" w:rsidP="00A9738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973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 встречи до присутствующих доведены новеллы действующего законодательства, рассмотрены вопросы электронного взаимодействия.</w:t>
      </w:r>
    </w:p>
    <w:p w14:paraId="4747E3AC" w14:textId="4B9AF295" w:rsidR="00A97381" w:rsidRPr="00A97381" w:rsidRDefault="00A97381" w:rsidP="00A9738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A97381">
        <w:rPr>
          <w:rFonts w:ascii="Times New Roman" w:hAnsi="Times New Roman"/>
          <w:sz w:val="28"/>
        </w:rPr>
        <w:t>Д</w:t>
      </w:r>
      <w:r w:rsidRPr="00A97381">
        <w:rPr>
          <w:rFonts w:ascii="Times New Roman" w:hAnsi="Times New Roman"/>
          <w:sz w:val="28"/>
        </w:rPr>
        <w:t>оля заявлений о государственной регистрации ипотеки, поданных в электронном виде, срок государственной регистрации по которым не превышает 1 рабочего дня</w:t>
      </w:r>
      <w:r w:rsidRPr="00A97381">
        <w:rPr>
          <w:rFonts w:ascii="Times New Roman" w:hAnsi="Times New Roman"/>
          <w:sz w:val="28"/>
        </w:rPr>
        <w:t>, стабильно составляет более 95</w:t>
      </w:r>
      <w:r w:rsidRPr="00A97381">
        <w:rPr>
          <w:rFonts w:ascii="Times New Roman" w:hAnsi="Times New Roman"/>
          <w:sz w:val="28"/>
        </w:rPr>
        <w:t>%</w:t>
      </w:r>
      <w:r w:rsidRPr="00A97381">
        <w:rPr>
          <w:rFonts w:ascii="Times New Roman" w:hAnsi="Times New Roman"/>
          <w:sz w:val="28"/>
        </w:rPr>
        <w:t>», отметила з</w:t>
      </w:r>
      <w:r w:rsidRPr="00A97381">
        <w:rPr>
          <w:rFonts w:ascii="Times New Roman" w:hAnsi="Times New Roman"/>
          <w:sz w:val="28"/>
        </w:rPr>
        <w:t>аместитель руководителя Управления Татьяна Кривова</w:t>
      </w:r>
      <w:r w:rsidRPr="00A97381">
        <w:rPr>
          <w:rFonts w:ascii="Times New Roman" w:hAnsi="Times New Roman"/>
          <w:sz w:val="28"/>
        </w:rPr>
        <w:t>.</w:t>
      </w:r>
    </w:p>
    <w:p w14:paraId="07000000" w14:textId="42D02C7F" w:rsidR="00697894" w:rsidRDefault="00697894">
      <w:pPr>
        <w:widowControl/>
        <w:ind w:firstLine="708"/>
        <w:jc w:val="both"/>
        <w:rPr>
          <w:rFonts w:ascii="Times New Roman" w:hAnsi="Times New Roman"/>
          <w:sz w:val="28"/>
        </w:rPr>
      </w:pPr>
    </w:p>
    <w:p w14:paraId="0C000000" w14:textId="77777777" w:rsidR="00697894" w:rsidRDefault="00697894">
      <w:pPr>
        <w:widowControl/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sectPr w:rsidR="0069789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94"/>
    <w:rsid w:val="00697894"/>
    <w:rsid w:val="00810032"/>
    <w:rsid w:val="00A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/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outlineLvl w:val="2"/>
    </w:pPr>
    <w:rPr>
      <w:rFonts w:ascii="XO Thames" w:hAnsi="XO Thames"/>
      <w:b/>
      <w:i/>
      <w:sz w:val="20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color w:val="000000"/>
      <w:sz w:val="24"/>
    </w:rPr>
  </w:style>
  <w:style w:type="paragraph" w:styleId="21">
    <w:name w:val="toc 2"/>
    <w:basedOn w:val="a"/>
    <w:next w:val="a"/>
    <w:link w:val="22"/>
    <w:uiPriority w:val="39"/>
    <w:pPr>
      <w:widowControl/>
      <w:ind w:left="200"/>
    </w:pPr>
    <w:rPr>
      <w:sz w:val="20"/>
    </w:rPr>
  </w:style>
  <w:style w:type="character" w:customStyle="1" w:styleId="22">
    <w:name w:val="Оглавление 2 Знак"/>
    <w:basedOn w:val="1"/>
    <w:link w:val="21"/>
    <w:rPr>
      <w:rFonts w:ascii="Arial" w:hAnsi="Arial"/>
      <w:color w:val="000000"/>
      <w:sz w:val="20"/>
    </w:rPr>
  </w:style>
  <w:style w:type="paragraph" w:customStyle="1" w:styleId="12">
    <w:name w:val="Гиперссылка1"/>
    <w:link w:val="13"/>
    <w:rPr>
      <w:rFonts w:ascii="Arial" w:hAnsi="Arial"/>
      <w:color w:val="0000FF"/>
      <w:u w:val="single"/>
    </w:rPr>
  </w:style>
  <w:style w:type="character" w:customStyle="1" w:styleId="13">
    <w:name w:val="Гиперссылка1"/>
    <w:link w:val="12"/>
    <w:rPr>
      <w:rFonts w:ascii="Arial" w:hAnsi="Arial"/>
      <w:color w:val="0000FF"/>
      <w:u w:val="single"/>
    </w:rPr>
  </w:style>
  <w:style w:type="paragraph" w:customStyle="1" w:styleId="ConsPlusCell">
    <w:name w:val="ConsPlusCell"/>
    <w:link w:val="ConsPlusCell0"/>
    <w:rPr>
      <w:rFonts w:ascii="Arial" w:hAnsi="Arial"/>
      <w:sz w:val="22"/>
    </w:rPr>
  </w:style>
  <w:style w:type="character" w:customStyle="1" w:styleId="ConsPlusCell0">
    <w:name w:val="ConsPlusCell"/>
    <w:link w:val="ConsPlusCell"/>
    <w:rPr>
      <w:rFonts w:ascii="Arial" w:hAnsi="Arial"/>
      <w:color w:val="000000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ind w:left="600"/>
    </w:pPr>
    <w:rPr>
      <w:sz w:val="20"/>
    </w:rPr>
  </w:style>
  <w:style w:type="character" w:customStyle="1" w:styleId="42">
    <w:name w:val="Оглавление 4 Знак"/>
    <w:basedOn w:val="1"/>
    <w:link w:val="41"/>
    <w:rPr>
      <w:rFonts w:ascii="Arial" w:hAnsi="Arial"/>
      <w:color w:val="000000"/>
      <w:sz w:val="20"/>
    </w:rPr>
  </w:style>
  <w:style w:type="paragraph" w:styleId="6">
    <w:name w:val="toc 6"/>
    <w:basedOn w:val="a"/>
    <w:next w:val="a"/>
    <w:link w:val="60"/>
    <w:uiPriority w:val="39"/>
    <w:pPr>
      <w:widowControl/>
      <w:ind w:left="1000"/>
    </w:pPr>
    <w:rPr>
      <w:sz w:val="20"/>
    </w:rPr>
  </w:style>
  <w:style w:type="character" w:customStyle="1" w:styleId="60">
    <w:name w:val="Оглавление 6 Знак"/>
    <w:basedOn w:val="1"/>
    <w:link w:val="6"/>
    <w:rPr>
      <w:rFonts w:ascii="Arial" w:hAnsi="Arial"/>
      <w:color w:val="000000"/>
      <w:sz w:val="20"/>
    </w:rPr>
  </w:style>
  <w:style w:type="paragraph" w:styleId="7">
    <w:name w:val="toc 7"/>
    <w:basedOn w:val="a"/>
    <w:next w:val="a"/>
    <w:link w:val="70"/>
    <w:uiPriority w:val="39"/>
    <w:pPr>
      <w:widowControl/>
      <w:ind w:left="1200"/>
    </w:pPr>
    <w:rPr>
      <w:sz w:val="20"/>
    </w:rPr>
  </w:style>
  <w:style w:type="character" w:customStyle="1" w:styleId="70">
    <w:name w:val="Оглавление 7 Знак"/>
    <w:basedOn w:val="1"/>
    <w:link w:val="7"/>
    <w:rPr>
      <w:rFonts w:ascii="Arial" w:hAnsi="Arial"/>
      <w:color w:val="000000"/>
      <w:sz w:val="20"/>
    </w:rPr>
  </w:style>
  <w:style w:type="paragraph" w:customStyle="1" w:styleId="14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XO Thames" w:hAnsi="XO Thames"/>
      <w:b/>
      <w:i/>
      <w:color w:val="000000"/>
      <w:sz w:val="20"/>
    </w:rPr>
  </w:style>
  <w:style w:type="paragraph" w:styleId="31">
    <w:name w:val="toc 3"/>
    <w:basedOn w:val="a"/>
    <w:next w:val="a"/>
    <w:link w:val="32"/>
    <w:uiPriority w:val="39"/>
    <w:pPr>
      <w:widowControl/>
      <w:ind w:left="400"/>
    </w:pPr>
    <w:rPr>
      <w:sz w:val="20"/>
    </w:rPr>
  </w:style>
  <w:style w:type="character" w:customStyle="1" w:styleId="32">
    <w:name w:val="Оглавление 3 Знак"/>
    <w:basedOn w:val="1"/>
    <w:link w:val="31"/>
    <w:rPr>
      <w:rFonts w:ascii="Arial" w:hAnsi="Arial"/>
      <w:color w:val="000000"/>
      <w:sz w:val="2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color w:val="000000"/>
      <w:sz w:val="16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color w:val="000000"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basedOn w:val="a"/>
    <w:next w:val="a"/>
    <w:link w:val="16"/>
    <w:uiPriority w:val="39"/>
    <w:pPr>
      <w:widowControl/>
    </w:pPr>
    <w:rPr>
      <w:rFonts w:ascii="XO Thames" w:hAnsi="XO Thames"/>
      <w:b/>
      <w:sz w:val="20"/>
    </w:rPr>
  </w:style>
  <w:style w:type="character" w:customStyle="1" w:styleId="16">
    <w:name w:val="Оглавление 1 Знак"/>
    <w:basedOn w:val="1"/>
    <w:link w:val="15"/>
    <w:rPr>
      <w:rFonts w:ascii="XO Thames" w:hAnsi="XO Thames"/>
      <w:b/>
      <w:color w:val="000000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z w:val="22"/>
    </w:rPr>
  </w:style>
  <w:style w:type="paragraph" w:styleId="9">
    <w:name w:val="toc 9"/>
    <w:basedOn w:val="a"/>
    <w:next w:val="a"/>
    <w:link w:val="90"/>
    <w:uiPriority w:val="39"/>
    <w:pPr>
      <w:widowControl/>
      <w:ind w:left="1600"/>
    </w:pPr>
    <w:rPr>
      <w:sz w:val="20"/>
    </w:rPr>
  </w:style>
  <w:style w:type="character" w:customStyle="1" w:styleId="90">
    <w:name w:val="Оглавление 9 Знак"/>
    <w:basedOn w:val="1"/>
    <w:link w:val="9"/>
    <w:rPr>
      <w:rFonts w:ascii="Arial" w:hAnsi="Arial"/>
      <w:color w:val="000000"/>
      <w:sz w:val="20"/>
    </w:rPr>
  </w:style>
  <w:style w:type="paragraph" w:customStyle="1" w:styleId="17">
    <w:name w:val="Основной шрифт абзаца1"/>
    <w:link w:val="18"/>
    <w:rPr>
      <w:rFonts w:ascii="Arial" w:hAnsi="Arial"/>
    </w:rPr>
  </w:style>
  <w:style w:type="character" w:customStyle="1" w:styleId="18">
    <w:name w:val="Основной шрифт абзаца1"/>
    <w:link w:val="17"/>
    <w:rPr>
      <w:rFonts w:ascii="Arial" w:hAnsi="Arial"/>
      <w:color w:val="000000"/>
    </w:rPr>
  </w:style>
  <w:style w:type="paragraph" w:styleId="8">
    <w:name w:val="toc 8"/>
    <w:basedOn w:val="a"/>
    <w:next w:val="a"/>
    <w:link w:val="80"/>
    <w:uiPriority w:val="39"/>
    <w:pPr>
      <w:widowControl/>
      <w:ind w:left="1400"/>
    </w:pPr>
    <w:rPr>
      <w:sz w:val="20"/>
    </w:rPr>
  </w:style>
  <w:style w:type="character" w:customStyle="1" w:styleId="80">
    <w:name w:val="Оглавление 8 Знак"/>
    <w:basedOn w:val="1"/>
    <w:link w:val="8"/>
    <w:rPr>
      <w:rFonts w:ascii="Arial" w:hAnsi="Arial"/>
      <w:color w:val="000000"/>
      <w:sz w:val="20"/>
    </w:rPr>
  </w:style>
  <w:style w:type="paragraph" w:styleId="a6">
    <w:name w:val="No Spacing"/>
    <w:link w:val="a7"/>
    <w:pPr>
      <w:widowControl w:val="0"/>
    </w:pPr>
    <w:rPr>
      <w:rFonts w:ascii="Arial" w:hAnsi="Arial"/>
      <w:sz w:val="24"/>
    </w:rPr>
  </w:style>
  <w:style w:type="character" w:customStyle="1" w:styleId="a7">
    <w:name w:val="Без интервала Знак"/>
    <w:link w:val="a6"/>
    <w:rPr>
      <w:rFonts w:ascii="Arial" w:hAnsi="Arial"/>
      <w:sz w:val="24"/>
    </w:rPr>
  </w:style>
  <w:style w:type="paragraph" w:styleId="51">
    <w:name w:val="toc 5"/>
    <w:basedOn w:val="a"/>
    <w:next w:val="a"/>
    <w:link w:val="52"/>
    <w:uiPriority w:val="39"/>
    <w:pPr>
      <w:widowControl/>
      <w:ind w:left="800"/>
    </w:pPr>
    <w:rPr>
      <w:sz w:val="20"/>
    </w:rPr>
  </w:style>
  <w:style w:type="character" w:customStyle="1" w:styleId="52">
    <w:name w:val="Оглавление 5 Знак"/>
    <w:basedOn w:val="1"/>
    <w:link w:val="51"/>
    <w:rPr>
      <w:rFonts w:ascii="Arial" w:hAnsi="Arial"/>
      <w:color w:val="000000"/>
      <w:sz w:val="20"/>
    </w:rPr>
  </w:style>
  <w:style w:type="paragraph" w:styleId="a8">
    <w:name w:val="Subtitle"/>
    <w:basedOn w:val="a"/>
    <w:next w:val="a"/>
    <w:link w:val="a9"/>
    <w:uiPriority w:val="11"/>
    <w:qFormat/>
    <w:pPr>
      <w:widowControl/>
    </w:pPr>
    <w:rPr>
      <w:rFonts w:ascii="XO Thames" w:hAnsi="XO Thames"/>
      <w:i/>
      <w:color w:val="616161"/>
    </w:rPr>
  </w:style>
  <w:style w:type="character" w:customStyle="1" w:styleId="a9">
    <w:name w:val="Подзаголовок Знак"/>
    <w:basedOn w:val="1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Arial" w:hAnsi="Arial"/>
      <w:sz w:val="22"/>
    </w:rPr>
  </w:style>
  <w:style w:type="character" w:customStyle="1" w:styleId="toc100">
    <w:name w:val="toc 10"/>
    <w:link w:val="toc10"/>
    <w:rPr>
      <w:rFonts w:ascii="Arial" w:hAnsi="Arial"/>
      <w:color w:val="000000"/>
      <w:sz w:val="22"/>
    </w:rPr>
  </w:style>
  <w:style w:type="paragraph" w:styleId="aa">
    <w:name w:val="Title"/>
    <w:basedOn w:val="a"/>
    <w:next w:val="a"/>
    <w:link w:val="ab"/>
    <w:uiPriority w:val="10"/>
    <w:qFormat/>
    <w:pPr>
      <w:widowControl/>
    </w:pPr>
    <w:rPr>
      <w:rFonts w:ascii="XO Thames" w:hAnsi="XO Thames"/>
      <w:b/>
      <w:sz w:val="52"/>
    </w:rPr>
  </w:style>
  <w:style w:type="character" w:customStyle="1" w:styleId="ab">
    <w:name w:val="Название Знак"/>
    <w:basedOn w:val="1"/>
    <w:link w:val="aa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595959"/>
      <w:sz w:val="26"/>
    </w:rPr>
  </w:style>
  <w:style w:type="paragraph" w:customStyle="1" w:styleId="19">
    <w:name w:val="Обычный1"/>
    <w:link w:val="1a"/>
    <w:rPr>
      <w:rFonts w:ascii="Arial" w:hAnsi="Arial"/>
      <w:sz w:val="24"/>
    </w:rPr>
  </w:style>
  <w:style w:type="character" w:customStyle="1" w:styleId="1a">
    <w:name w:val="Обычный1"/>
    <w:link w:val="19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/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outlineLvl w:val="2"/>
    </w:pPr>
    <w:rPr>
      <w:rFonts w:ascii="XO Thames" w:hAnsi="XO Thames"/>
      <w:b/>
      <w:i/>
      <w:sz w:val="20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color w:val="000000"/>
      <w:sz w:val="24"/>
    </w:rPr>
  </w:style>
  <w:style w:type="paragraph" w:styleId="21">
    <w:name w:val="toc 2"/>
    <w:basedOn w:val="a"/>
    <w:next w:val="a"/>
    <w:link w:val="22"/>
    <w:uiPriority w:val="39"/>
    <w:pPr>
      <w:widowControl/>
      <w:ind w:left="200"/>
    </w:pPr>
    <w:rPr>
      <w:sz w:val="20"/>
    </w:rPr>
  </w:style>
  <w:style w:type="character" w:customStyle="1" w:styleId="22">
    <w:name w:val="Оглавление 2 Знак"/>
    <w:basedOn w:val="1"/>
    <w:link w:val="21"/>
    <w:rPr>
      <w:rFonts w:ascii="Arial" w:hAnsi="Arial"/>
      <w:color w:val="000000"/>
      <w:sz w:val="20"/>
    </w:rPr>
  </w:style>
  <w:style w:type="paragraph" w:customStyle="1" w:styleId="12">
    <w:name w:val="Гиперссылка1"/>
    <w:link w:val="13"/>
    <w:rPr>
      <w:rFonts w:ascii="Arial" w:hAnsi="Arial"/>
      <w:color w:val="0000FF"/>
      <w:u w:val="single"/>
    </w:rPr>
  </w:style>
  <w:style w:type="character" w:customStyle="1" w:styleId="13">
    <w:name w:val="Гиперссылка1"/>
    <w:link w:val="12"/>
    <w:rPr>
      <w:rFonts w:ascii="Arial" w:hAnsi="Arial"/>
      <w:color w:val="0000FF"/>
      <w:u w:val="single"/>
    </w:rPr>
  </w:style>
  <w:style w:type="paragraph" w:customStyle="1" w:styleId="ConsPlusCell">
    <w:name w:val="ConsPlusCell"/>
    <w:link w:val="ConsPlusCell0"/>
    <w:rPr>
      <w:rFonts w:ascii="Arial" w:hAnsi="Arial"/>
      <w:sz w:val="22"/>
    </w:rPr>
  </w:style>
  <w:style w:type="character" w:customStyle="1" w:styleId="ConsPlusCell0">
    <w:name w:val="ConsPlusCell"/>
    <w:link w:val="ConsPlusCell"/>
    <w:rPr>
      <w:rFonts w:ascii="Arial" w:hAnsi="Arial"/>
      <w:color w:val="000000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ind w:left="600"/>
    </w:pPr>
    <w:rPr>
      <w:sz w:val="20"/>
    </w:rPr>
  </w:style>
  <w:style w:type="character" w:customStyle="1" w:styleId="42">
    <w:name w:val="Оглавление 4 Знак"/>
    <w:basedOn w:val="1"/>
    <w:link w:val="41"/>
    <w:rPr>
      <w:rFonts w:ascii="Arial" w:hAnsi="Arial"/>
      <w:color w:val="000000"/>
      <w:sz w:val="20"/>
    </w:rPr>
  </w:style>
  <w:style w:type="paragraph" w:styleId="6">
    <w:name w:val="toc 6"/>
    <w:basedOn w:val="a"/>
    <w:next w:val="a"/>
    <w:link w:val="60"/>
    <w:uiPriority w:val="39"/>
    <w:pPr>
      <w:widowControl/>
      <w:ind w:left="1000"/>
    </w:pPr>
    <w:rPr>
      <w:sz w:val="20"/>
    </w:rPr>
  </w:style>
  <w:style w:type="character" w:customStyle="1" w:styleId="60">
    <w:name w:val="Оглавление 6 Знак"/>
    <w:basedOn w:val="1"/>
    <w:link w:val="6"/>
    <w:rPr>
      <w:rFonts w:ascii="Arial" w:hAnsi="Arial"/>
      <w:color w:val="000000"/>
      <w:sz w:val="20"/>
    </w:rPr>
  </w:style>
  <w:style w:type="paragraph" w:styleId="7">
    <w:name w:val="toc 7"/>
    <w:basedOn w:val="a"/>
    <w:next w:val="a"/>
    <w:link w:val="70"/>
    <w:uiPriority w:val="39"/>
    <w:pPr>
      <w:widowControl/>
      <w:ind w:left="1200"/>
    </w:pPr>
    <w:rPr>
      <w:sz w:val="20"/>
    </w:rPr>
  </w:style>
  <w:style w:type="character" w:customStyle="1" w:styleId="70">
    <w:name w:val="Оглавление 7 Знак"/>
    <w:basedOn w:val="1"/>
    <w:link w:val="7"/>
    <w:rPr>
      <w:rFonts w:ascii="Arial" w:hAnsi="Arial"/>
      <w:color w:val="000000"/>
      <w:sz w:val="20"/>
    </w:rPr>
  </w:style>
  <w:style w:type="paragraph" w:customStyle="1" w:styleId="14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XO Thames" w:hAnsi="XO Thames"/>
      <w:b/>
      <w:i/>
      <w:color w:val="000000"/>
      <w:sz w:val="20"/>
    </w:rPr>
  </w:style>
  <w:style w:type="paragraph" w:styleId="31">
    <w:name w:val="toc 3"/>
    <w:basedOn w:val="a"/>
    <w:next w:val="a"/>
    <w:link w:val="32"/>
    <w:uiPriority w:val="39"/>
    <w:pPr>
      <w:widowControl/>
      <w:ind w:left="400"/>
    </w:pPr>
    <w:rPr>
      <w:sz w:val="20"/>
    </w:rPr>
  </w:style>
  <w:style w:type="character" w:customStyle="1" w:styleId="32">
    <w:name w:val="Оглавление 3 Знак"/>
    <w:basedOn w:val="1"/>
    <w:link w:val="31"/>
    <w:rPr>
      <w:rFonts w:ascii="Arial" w:hAnsi="Arial"/>
      <w:color w:val="000000"/>
      <w:sz w:val="2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color w:val="000000"/>
      <w:sz w:val="16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color w:val="000000"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basedOn w:val="a"/>
    <w:next w:val="a"/>
    <w:link w:val="16"/>
    <w:uiPriority w:val="39"/>
    <w:pPr>
      <w:widowControl/>
    </w:pPr>
    <w:rPr>
      <w:rFonts w:ascii="XO Thames" w:hAnsi="XO Thames"/>
      <w:b/>
      <w:sz w:val="20"/>
    </w:rPr>
  </w:style>
  <w:style w:type="character" w:customStyle="1" w:styleId="16">
    <w:name w:val="Оглавление 1 Знак"/>
    <w:basedOn w:val="1"/>
    <w:link w:val="15"/>
    <w:rPr>
      <w:rFonts w:ascii="XO Thames" w:hAnsi="XO Thames"/>
      <w:b/>
      <w:color w:val="000000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z w:val="22"/>
    </w:rPr>
  </w:style>
  <w:style w:type="paragraph" w:styleId="9">
    <w:name w:val="toc 9"/>
    <w:basedOn w:val="a"/>
    <w:next w:val="a"/>
    <w:link w:val="90"/>
    <w:uiPriority w:val="39"/>
    <w:pPr>
      <w:widowControl/>
      <w:ind w:left="1600"/>
    </w:pPr>
    <w:rPr>
      <w:sz w:val="20"/>
    </w:rPr>
  </w:style>
  <w:style w:type="character" w:customStyle="1" w:styleId="90">
    <w:name w:val="Оглавление 9 Знак"/>
    <w:basedOn w:val="1"/>
    <w:link w:val="9"/>
    <w:rPr>
      <w:rFonts w:ascii="Arial" w:hAnsi="Arial"/>
      <w:color w:val="000000"/>
      <w:sz w:val="20"/>
    </w:rPr>
  </w:style>
  <w:style w:type="paragraph" w:customStyle="1" w:styleId="17">
    <w:name w:val="Основной шрифт абзаца1"/>
    <w:link w:val="18"/>
    <w:rPr>
      <w:rFonts w:ascii="Arial" w:hAnsi="Arial"/>
    </w:rPr>
  </w:style>
  <w:style w:type="character" w:customStyle="1" w:styleId="18">
    <w:name w:val="Основной шрифт абзаца1"/>
    <w:link w:val="17"/>
    <w:rPr>
      <w:rFonts w:ascii="Arial" w:hAnsi="Arial"/>
      <w:color w:val="000000"/>
    </w:rPr>
  </w:style>
  <w:style w:type="paragraph" w:styleId="8">
    <w:name w:val="toc 8"/>
    <w:basedOn w:val="a"/>
    <w:next w:val="a"/>
    <w:link w:val="80"/>
    <w:uiPriority w:val="39"/>
    <w:pPr>
      <w:widowControl/>
      <w:ind w:left="1400"/>
    </w:pPr>
    <w:rPr>
      <w:sz w:val="20"/>
    </w:rPr>
  </w:style>
  <w:style w:type="character" w:customStyle="1" w:styleId="80">
    <w:name w:val="Оглавление 8 Знак"/>
    <w:basedOn w:val="1"/>
    <w:link w:val="8"/>
    <w:rPr>
      <w:rFonts w:ascii="Arial" w:hAnsi="Arial"/>
      <w:color w:val="000000"/>
      <w:sz w:val="20"/>
    </w:rPr>
  </w:style>
  <w:style w:type="paragraph" w:styleId="a6">
    <w:name w:val="No Spacing"/>
    <w:link w:val="a7"/>
    <w:pPr>
      <w:widowControl w:val="0"/>
    </w:pPr>
    <w:rPr>
      <w:rFonts w:ascii="Arial" w:hAnsi="Arial"/>
      <w:sz w:val="24"/>
    </w:rPr>
  </w:style>
  <w:style w:type="character" w:customStyle="1" w:styleId="a7">
    <w:name w:val="Без интервала Знак"/>
    <w:link w:val="a6"/>
    <w:rPr>
      <w:rFonts w:ascii="Arial" w:hAnsi="Arial"/>
      <w:sz w:val="24"/>
    </w:rPr>
  </w:style>
  <w:style w:type="paragraph" w:styleId="51">
    <w:name w:val="toc 5"/>
    <w:basedOn w:val="a"/>
    <w:next w:val="a"/>
    <w:link w:val="52"/>
    <w:uiPriority w:val="39"/>
    <w:pPr>
      <w:widowControl/>
      <w:ind w:left="800"/>
    </w:pPr>
    <w:rPr>
      <w:sz w:val="20"/>
    </w:rPr>
  </w:style>
  <w:style w:type="character" w:customStyle="1" w:styleId="52">
    <w:name w:val="Оглавление 5 Знак"/>
    <w:basedOn w:val="1"/>
    <w:link w:val="51"/>
    <w:rPr>
      <w:rFonts w:ascii="Arial" w:hAnsi="Arial"/>
      <w:color w:val="000000"/>
      <w:sz w:val="20"/>
    </w:rPr>
  </w:style>
  <w:style w:type="paragraph" w:styleId="a8">
    <w:name w:val="Subtitle"/>
    <w:basedOn w:val="a"/>
    <w:next w:val="a"/>
    <w:link w:val="a9"/>
    <w:uiPriority w:val="11"/>
    <w:qFormat/>
    <w:pPr>
      <w:widowControl/>
    </w:pPr>
    <w:rPr>
      <w:rFonts w:ascii="XO Thames" w:hAnsi="XO Thames"/>
      <w:i/>
      <w:color w:val="616161"/>
    </w:rPr>
  </w:style>
  <w:style w:type="character" w:customStyle="1" w:styleId="a9">
    <w:name w:val="Подзаголовок Знак"/>
    <w:basedOn w:val="1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Arial" w:hAnsi="Arial"/>
      <w:sz w:val="22"/>
    </w:rPr>
  </w:style>
  <w:style w:type="character" w:customStyle="1" w:styleId="toc100">
    <w:name w:val="toc 10"/>
    <w:link w:val="toc10"/>
    <w:rPr>
      <w:rFonts w:ascii="Arial" w:hAnsi="Arial"/>
      <w:color w:val="000000"/>
      <w:sz w:val="22"/>
    </w:rPr>
  </w:style>
  <w:style w:type="paragraph" w:styleId="aa">
    <w:name w:val="Title"/>
    <w:basedOn w:val="a"/>
    <w:next w:val="a"/>
    <w:link w:val="ab"/>
    <w:uiPriority w:val="10"/>
    <w:qFormat/>
    <w:pPr>
      <w:widowControl/>
    </w:pPr>
    <w:rPr>
      <w:rFonts w:ascii="XO Thames" w:hAnsi="XO Thames"/>
      <w:b/>
      <w:sz w:val="52"/>
    </w:rPr>
  </w:style>
  <w:style w:type="character" w:customStyle="1" w:styleId="ab">
    <w:name w:val="Название Знак"/>
    <w:basedOn w:val="1"/>
    <w:link w:val="aa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595959"/>
      <w:sz w:val="26"/>
    </w:rPr>
  </w:style>
  <w:style w:type="paragraph" w:customStyle="1" w:styleId="19">
    <w:name w:val="Обычный1"/>
    <w:link w:val="1a"/>
    <w:rPr>
      <w:rFonts w:ascii="Arial" w:hAnsi="Arial"/>
      <w:sz w:val="24"/>
    </w:rPr>
  </w:style>
  <w:style w:type="character" w:customStyle="1" w:styleId="1a">
    <w:name w:val="Обычный1"/>
    <w:link w:val="19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2023-07-21T19:01:00Z</dcterms:created>
  <dcterms:modified xsi:type="dcterms:W3CDTF">2023-07-21T19:01:00Z</dcterms:modified>
</cp:coreProperties>
</file>